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B07F" w14:textId="72464F9E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4902BE55" w14:textId="275C0785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580D393E" w14:textId="77777777" w:rsidR="002C65EB" w:rsidRDefault="002C65EB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9003A1" w:rsidRDefault="00470AB0" w:rsidP="00470AB0">
      <w:pPr>
        <w:ind w:hanging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9003A1">
        <w:rPr>
          <w:rFonts w:ascii="Arial" w:hAnsi="Arial" w:cs="Arial"/>
          <w:b/>
          <w:sz w:val="26"/>
          <w:szCs w:val="26"/>
        </w:rPr>
        <w:t>Заседание Совета директоров ПОО ТО</w:t>
      </w:r>
    </w:p>
    <w:p w14:paraId="0C4F6FA1" w14:textId="4C9782FB" w:rsidR="00E11932" w:rsidRPr="00327047" w:rsidRDefault="00E11932" w:rsidP="00E1193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B2AFE">
        <w:rPr>
          <w:rFonts w:ascii="Arial" w:hAnsi="Arial" w:cs="Arial"/>
          <w:sz w:val="26"/>
          <w:szCs w:val="26"/>
          <w:u w:val="single"/>
        </w:rPr>
        <w:t>Дата и время проведения</w:t>
      </w:r>
      <w:r w:rsidRPr="006455D0">
        <w:rPr>
          <w:rFonts w:ascii="Arial" w:hAnsi="Arial" w:cs="Arial"/>
          <w:sz w:val="26"/>
          <w:szCs w:val="26"/>
        </w:rPr>
        <w:t xml:space="preserve">: </w:t>
      </w:r>
      <w:r w:rsidRPr="008A4423">
        <w:rPr>
          <w:rFonts w:ascii="Arial" w:hAnsi="Arial" w:cs="Arial"/>
          <w:sz w:val="26"/>
          <w:szCs w:val="26"/>
        </w:rPr>
        <w:t>9</w:t>
      </w:r>
      <w:r w:rsidRPr="006455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декабря</w:t>
      </w:r>
      <w:r w:rsidRPr="006455D0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2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8A4423">
        <w:rPr>
          <w:rFonts w:ascii="Arial" w:hAnsi="Arial" w:cs="Arial"/>
          <w:sz w:val="26"/>
          <w:szCs w:val="26"/>
        </w:rPr>
        <w:t xml:space="preserve">, </w:t>
      </w:r>
      <w:r w:rsidRPr="006B2AFE">
        <w:rPr>
          <w:rFonts w:ascii="Arial" w:hAnsi="Arial" w:cs="Arial"/>
          <w:sz w:val="26"/>
          <w:szCs w:val="26"/>
        </w:rPr>
        <w:t>с 1</w:t>
      </w:r>
      <w:r w:rsidR="00EC2AEA">
        <w:rPr>
          <w:rFonts w:ascii="Arial" w:hAnsi="Arial" w:cs="Arial"/>
          <w:sz w:val="26"/>
          <w:szCs w:val="26"/>
        </w:rPr>
        <w:t>3</w:t>
      </w:r>
      <w:r w:rsidRPr="006B2AFE">
        <w:rPr>
          <w:rFonts w:ascii="Arial" w:hAnsi="Arial" w:cs="Arial"/>
          <w:sz w:val="26"/>
          <w:szCs w:val="26"/>
        </w:rPr>
        <w:t>.</w:t>
      </w:r>
      <w:r w:rsidR="00EC2AEA">
        <w:rPr>
          <w:rFonts w:ascii="Arial" w:hAnsi="Arial" w:cs="Arial"/>
          <w:sz w:val="26"/>
          <w:szCs w:val="26"/>
        </w:rPr>
        <w:t>0</w:t>
      </w:r>
      <w:r w:rsidRPr="006B2AFE">
        <w:rPr>
          <w:rFonts w:ascii="Arial" w:hAnsi="Arial" w:cs="Arial"/>
          <w:sz w:val="26"/>
          <w:szCs w:val="26"/>
        </w:rPr>
        <w:t>0 ч. до 1</w:t>
      </w:r>
      <w:r w:rsidR="00EC2AEA">
        <w:rPr>
          <w:rFonts w:ascii="Arial" w:hAnsi="Arial" w:cs="Arial"/>
          <w:sz w:val="26"/>
          <w:szCs w:val="26"/>
        </w:rPr>
        <w:t>4</w:t>
      </w:r>
      <w:r w:rsidRPr="006B2AFE">
        <w:rPr>
          <w:rFonts w:ascii="Arial" w:hAnsi="Arial" w:cs="Arial"/>
          <w:sz w:val="26"/>
          <w:szCs w:val="26"/>
        </w:rPr>
        <w:t>.</w:t>
      </w:r>
      <w:r w:rsidR="00EC2AEA">
        <w:rPr>
          <w:rFonts w:ascii="Arial" w:hAnsi="Arial" w:cs="Arial"/>
          <w:sz w:val="26"/>
          <w:szCs w:val="26"/>
        </w:rPr>
        <w:t>3</w:t>
      </w:r>
      <w:r w:rsidRPr="006B2AFE">
        <w:rPr>
          <w:rFonts w:ascii="Arial" w:hAnsi="Arial" w:cs="Arial"/>
          <w:sz w:val="26"/>
          <w:szCs w:val="26"/>
        </w:rPr>
        <w:t>0 ч.</w:t>
      </w:r>
    </w:p>
    <w:p w14:paraId="5E7A1C66" w14:textId="77777777" w:rsidR="00E11932" w:rsidRDefault="00E11932" w:rsidP="00E1193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B2AFE">
        <w:rPr>
          <w:rFonts w:ascii="Arial" w:hAnsi="Arial" w:cs="Arial"/>
          <w:sz w:val="26"/>
          <w:szCs w:val="26"/>
          <w:u w:val="single"/>
        </w:rPr>
        <w:t>Место проведения</w:t>
      </w:r>
      <w:r w:rsidRPr="006455D0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г. Тобольск, 10, территория БСИ-1, 4-й квартал</w:t>
      </w:r>
    </w:p>
    <w:p w14:paraId="0DA055A4" w14:textId="77777777" w:rsidR="00E11932" w:rsidRPr="006455D0" w:rsidRDefault="00E11932" w:rsidP="00E1193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Сибуринтех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14:paraId="1D81E4AE" w14:textId="6B88A5A2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298F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8E298F" w14:paraId="05A84349" w14:textId="77777777" w:rsidTr="00DC5044">
        <w:tc>
          <w:tcPr>
            <w:tcW w:w="7230" w:type="dxa"/>
          </w:tcPr>
          <w:p w14:paraId="06D77CE9" w14:textId="76C07F9E" w:rsidR="008548A2" w:rsidRPr="0062067D" w:rsidRDefault="00143C54" w:rsidP="004D3F80">
            <w:pPr>
              <w:pStyle w:val="a4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к сведению информацию о </w:t>
            </w:r>
            <w:r w:rsidR="00E11932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новых подходах в подготовке медицинских и фармацевтических кадров в Тюменской области</w:t>
            </w:r>
            <w:r w:rsidR="004D3F8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использовать в работе опыт </w:t>
            </w: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ГАПОУ ТО «</w:t>
            </w:r>
            <w:r w:rsidR="004D3F8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Тюменский медицинский колледж</w:t>
            </w: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14:paraId="13DFA421" w14:textId="6F97C462" w:rsidR="008E298F" w:rsidRPr="008E298F" w:rsidRDefault="004D3F80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E77541" w14:paraId="7B56EA4A" w14:textId="77777777" w:rsidTr="00DC5044">
        <w:tc>
          <w:tcPr>
            <w:tcW w:w="7230" w:type="dxa"/>
          </w:tcPr>
          <w:p w14:paraId="4945887D" w14:textId="60A9D718" w:rsidR="00E77541" w:rsidRPr="004D3F80" w:rsidRDefault="00E77541" w:rsidP="004D3F80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D3F80">
              <w:rPr>
                <w:rFonts w:ascii="Arial" w:hAnsi="Arial" w:cs="Arial"/>
                <w:sz w:val="26"/>
                <w:szCs w:val="26"/>
              </w:rPr>
              <w:t>Утвердить план мероприятий Совета директоров профессиональных образовательных организаций Тюменской области на 202</w:t>
            </w:r>
            <w:r w:rsidR="004D3F80">
              <w:rPr>
                <w:rFonts w:ascii="Arial" w:hAnsi="Arial" w:cs="Arial"/>
                <w:sz w:val="26"/>
                <w:szCs w:val="26"/>
              </w:rPr>
              <w:t>3</w:t>
            </w:r>
            <w:r w:rsidRPr="004D3F80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B9201AC" w14:textId="42262D3B" w:rsidR="00E77541" w:rsidRPr="004D3F80" w:rsidRDefault="004D3F80" w:rsidP="000F79A8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F79A8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.12.2022</w:t>
            </w:r>
          </w:p>
        </w:tc>
      </w:tr>
      <w:tr w:rsidR="00E77541" w14:paraId="0E139AD7" w14:textId="77777777" w:rsidTr="00DC5044">
        <w:tc>
          <w:tcPr>
            <w:tcW w:w="7230" w:type="dxa"/>
          </w:tcPr>
          <w:p w14:paraId="19CD8AEA" w14:textId="0B8FA61F" w:rsidR="00E77541" w:rsidRPr="004D3F80" w:rsidRDefault="004D3F80" w:rsidP="004D3F80">
            <w:pPr>
              <w:spacing w:line="360" w:lineRule="auto"/>
              <w:ind w:left="463" w:hanging="463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  </w:t>
            </w:r>
            <w:r w:rsidR="00E77541" w:rsidRPr="004D3F80">
              <w:rPr>
                <w:rFonts w:ascii="Arial" w:hAnsi="Arial" w:cs="Arial"/>
                <w:sz w:val="26"/>
                <w:szCs w:val="26"/>
              </w:rPr>
              <w:t>Утвердить план работы Совета директоров профессиональных образовательных организаций Тюменской области на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E77541" w:rsidRPr="004D3F80">
              <w:rPr>
                <w:rFonts w:ascii="Arial" w:hAnsi="Arial" w:cs="Arial"/>
                <w:sz w:val="26"/>
                <w:szCs w:val="26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14:paraId="7D5702CE" w14:textId="5B20A03B" w:rsidR="00E77541" w:rsidRPr="008E298F" w:rsidRDefault="004D3F80" w:rsidP="000F79A8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F79A8">
              <w:rPr>
                <w:rFonts w:ascii="Arial" w:hAnsi="Arial" w:cs="Arial"/>
                <w:sz w:val="26"/>
                <w:szCs w:val="26"/>
              </w:rPr>
              <w:t>3</w:t>
            </w:r>
            <w:r w:rsidR="00E77541">
              <w:rPr>
                <w:rFonts w:ascii="Arial" w:hAnsi="Arial" w:cs="Arial"/>
                <w:sz w:val="26"/>
                <w:szCs w:val="26"/>
              </w:rPr>
              <w:t>.12.202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4D3F80" w14:paraId="17DF2C65" w14:textId="77777777" w:rsidTr="00DC5044">
        <w:tc>
          <w:tcPr>
            <w:tcW w:w="7230" w:type="dxa"/>
          </w:tcPr>
          <w:p w14:paraId="58F77EE7" w14:textId="77777777" w:rsidR="004D3F80" w:rsidRDefault="004D3F80" w:rsidP="004D3F8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Разное </w:t>
            </w:r>
          </w:p>
          <w:p w14:paraId="066B4BCB" w14:textId="3F6C9C60" w:rsidR="00D40195" w:rsidRPr="004D3F80" w:rsidRDefault="00D40195" w:rsidP="00D40195">
            <w:pPr>
              <w:pStyle w:val="a4"/>
              <w:spacing w:line="360" w:lineRule="auto"/>
              <w:ind w:left="39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4.1 В соответствии с пунктом 3.1 Положения о Совете директоров профессиональных образовательных организаций Тюменской области от 11.09.2013 г. включить в состав членов Совета директоров профессиональных образовательных организаций Тюменской области директора департамента образования и науки Тюменской области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Горковец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Дину Николаевну</w:t>
            </w:r>
          </w:p>
        </w:tc>
        <w:tc>
          <w:tcPr>
            <w:tcW w:w="1843" w:type="dxa"/>
            <w:vAlign w:val="center"/>
          </w:tcPr>
          <w:p w14:paraId="5D476AF5" w14:textId="11AC67D2" w:rsidR="004D3F80" w:rsidRDefault="00CD01F5" w:rsidP="004D3F80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13.12.2022</w:t>
            </w:r>
          </w:p>
        </w:tc>
      </w:tr>
    </w:tbl>
    <w:p w14:paraId="0B812C2E" w14:textId="77777777" w:rsidR="000F61D9" w:rsidRDefault="00AD30B7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1B56F5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211565F3"/>
    <w:multiLevelType w:val="hybridMultilevel"/>
    <w:tmpl w:val="BE3CAC66"/>
    <w:lvl w:ilvl="0" w:tplc="5002E9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37C"/>
    <w:multiLevelType w:val="hybridMultilevel"/>
    <w:tmpl w:val="A73C5344"/>
    <w:lvl w:ilvl="0" w:tplc="EEE0C3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B1255"/>
    <w:multiLevelType w:val="hybridMultilevel"/>
    <w:tmpl w:val="084EF6CA"/>
    <w:lvl w:ilvl="0" w:tplc="97F29D5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 w15:restartNumberingAfterBreak="0">
    <w:nsid w:val="6F3F0B8F"/>
    <w:multiLevelType w:val="multilevel"/>
    <w:tmpl w:val="21B6ACA0"/>
    <w:lvl w:ilvl="0">
      <w:start w:val="23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5"/>
    <w:rsid w:val="00063E37"/>
    <w:rsid w:val="000C766A"/>
    <w:rsid w:val="000F79A8"/>
    <w:rsid w:val="00105086"/>
    <w:rsid w:val="001362A2"/>
    <w:rsid w:val="00143C54"/>
    <w:rsid w:val="001D20D8"/>
    <w:rsid w:val="002C65EB"/>
    <w:rsid w:val="002E23AC"/>
    <w:rsid w:val="002F77AA"/>
    <w:rsid w:val="00300611"/>
    <w:rsid w:val="0034117F"/>
    <w:rsid w:val="0034170F"/>
    <w:rsid w:val="00470AB0"/>
    <w:rsid w:val="004C28F1"/>
    <w:rsid w:val="004D3F80"/>
    <w:rsid w:val="00572E4B"/>
    <w:rsid w:val="0062067D"/>
    <w:rsid w:val="00665AA7"/>
    <w:rsid w:val="006F60E7"/>
    <w:rsid w:val="00703A9A"/>
    <w:rsid w:val="00743093"/>
    <w:rsid w:val="00753DC5"/>
    <w:rsid w:val="007B6D15"/>
    <w:rsid w:val="007F6EAF"/>
    <w:rsid w:val="008057A3"/>
    <w:rsid w:val="008548A2"/>
    <w:rsid w:val="008740CE"/>
    <w:rsid w:val="00882ACF"/>
    <w:rsid w:val="00883A04"/>
    <w:rsid w:val="008E298F"/>
    <w:rsid w:val="009003A1"/>
    <w:rsid w:val="00911C97"/>
    <w:rsid w:val="009A6273"/>
    <w:rsid w:val="00A019BE"/>
    <w:rsid w:val="00A05CAA"/>
    <w:rsid w:val="00A6232A"/>
    <w:rsid w:val="00A818AB"/>
    <w:rsid w:val="00A832D5"/>
    <w:rsid w:val="00A90A0A"/>
    <w:rsid w:val="00B06289"/>
    <w:rsid w:val="00B212C1"/>
    <w:rsid w:val="00B66D6F"/>
    <w:rsid w:val="00B7759F"/>
    <w:rsid w:val="00BD47AF"/>
    <w:rsid w:val="00BE7D16"/>
    <w:rsid w:val="00C137BA"/>
    <w:rsid w:val="00C61113"/>
    <w:rsid w:val="00C915B5"/>
    <w:rsid w:val="00CD01F5"/>
    <w:rsid w:val="00D40195"/>
    <w:rsid w:val="00D47CC9"/>
    <w:rsid w:val="00D7197A"/>
    <w:rsid w:val="00DC5044"/>
    <w:rsid w:val="00DC7A3B"/>
    <w:rsid w:val="00DF4E4E"/>
    <w:rsid w:val="00E11932"/>
    <w:rsid w:val="00E61E64"/>
    <w:rsid w:val="00E77541"/>
    <w:rsid w:val="00E927ED"/>
    <w:rsid w:val="00EB2388"/>
    <w:rsid w:val="00EC2AEA"/>
    <w:rsid w:val="00F313D1"/>
    <w:rsid w:val="00F42211"/>
    <w:rsid w:val="00F80362"/>
    <w:rsid w:val="00F856CC"/>
    <w:rsid w:val="00FB7C4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37</cp:revision>
  <cp:lastPrinted>2022-12-08T04:33:00Z</cp:lastPrinted>
  <dcterms:created xsi:type="dcterms:W3CDTF">2019-12-17T07:31:00Z</dcterms:created>
  <dcterms:modified xsi:type="dcterms:W3CDTF">2022-12-23T06:07:00Z</dcterms:modified>
</cp:coreProperties>
</file>